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AF" w:rsidRDefault="005A1418" w:rsidP="005A1418">
      <w:pPr>
        <w:pStyle w:val="Naslov1"/>
      </w:pPr>
      <w:proofErr w:type="spellStart"/>
      <w:r>
        <w:t>Interreg</w:t>
      </w:r>
      <w:proofErr w:type="spellEnd"/>
      <w:r>
        <w:t xml:space="preserve"> Italija – Slovenija</w:t>
      </w:r>
    </w:p>
    <w:p w:rsidR="005A1418" w:rsidRDefault="005A1418" w:rsidP="005A1418">
      <w:pPr>
        <w:pStyle w:val="Podnaslov"/>
      </w:pPr>
    </w:p>
    <w:p w:rsidR="005A1418" w:rsidRDefault="005A1418" w:rsidP="005A1418">
      <w:pPr>
        <w:pStyle w:val="Podnaslov"/>
      </w:pPr>
      <w:r w:rsidRPr="005A1418">
        <w:t>4. avgust 2016</w:t>
      </w:r>
    </w:p>
    <w:p w:rsidR="005A1418" w:rsidRPr="005A1418" w:rsidRDefault="005A1418" w:rsidP="005A1418">
      <w:pPr>
        <w:pStyle w:val="Naslov2"/>
      </w:pPr>
      <w:proofErr w:type="spellStart"/>
      <w:r w:rsidRPr="005A1418">
        <w:t>Interreg</w:t>
      </w:r>
      <w:proofErr w:type="spellEnd"/>
      <w:r w:rsidRPr="005A1418">
        <w:t xml:space="preserve"> Italija - Slovenija: prijava na 3. prednostno os</w:t>
      </w:r>
    </w:p>
    <w:tbl>
      <w:tblPr>
        <w:tblW w:w="0" w:type="auto"/>
        <w:tblCellSpacing w:w="0" w:type="dxa"/>
        <w:tblCellMar>
          <w:left w:w="0" w:type="dxa"/>
          <w:right w:w="0" w:type="dxa"/>
        </w:tblCellMar>
        <w:tblLook w:val="04A0" w:firstRow="1" w:lastRow="0" w:firstColumn="1" w:lastColumn="0" w:noHBand="0" w:noVBand="1"/>
      </w:tblPr>
      <w:tblGrid>
        <w:gridCol w:w="9072"/>
      </w:tblGrid>
      <w:tr w:rsidR="005A1418" w:rsidRPr="005A1418" w:rsidTr="005A1418">
        <w:trPr>
          <w:tblCellSpacing w:w="0" w:type="dxa"/>
        </w:trPr>
        <w:tc>
          <w:tcPr>
            <w:tcW w:w="0" w:type="auto"/>
            <w:vAlign w:val="center"/>
            <w:hideMark/>
          </w:tcPr>
          <w:p w:rsidR="005A1418" w:rsidRPr="005A1418" w:rsidRDefault="005A1418" w:rsidP="005A1418">
            <w:r w:rsidRPr="005A1418">
              <w:t>Obveščamo vas, da v razpisih prednostnih osi 1, 2 in 4 ni omejitev glede števila projektnih predlogov, ki jih lahko predstavi isti prijavitelj kot vodilni partner projekta. V razpisu prednostne osi 3 pa isti vodilni partner lahko predloži projektni predlog le na enem od treh specifičnih ciljev prednostne osi.</w:t>
            </w:r>
          </w:p>
          <w:p w:rsidR="005A1418" w:rsidRPr="005A1418" w:rsidRDefault="005A1418" w:rsidP="005A1418">
            <w:r w:rsidRPr="005A1418">
              <w:t xml:space="preserve">Fakulteta nastopa v javnem razpisu kot Univerza, zato je pravilo, da je lahko samo enkrat kot vodilni partner v posameznem specifičnem cilju prednostne osi 3. Na specifičnem cilju 3.3 se kot vodilni partner že prijavlja BF in glede na trenutna pravila </w:t>
            </w:r>
            <w:r w:rsidRPr="005A1418">
              <w:rPr>
                <w:b/>
                <w:bCs/>
              </w:rPr>
              <w:t xml:space="preserve">ni več možna prijava </w:t>
            </w:r>
            <w:r w:rsidRPr="005A1418">
              <w:t>s strani UL.</w:t>
            </w:r>
          </w:p>
          <w:p w:rsidR="005A1418" w:rsidRPr="005A1418" w:rsidRDefault="005A1418" w:rsidP="005A1418">
            <w:r w:rsidRPr="005A1418">
              <w:t xml:space="preserve">V kolikor nameravate nastopati kot vodilni partner na drugih specifičnih ciljih prednostne osi 3, le-to sporočite na </w:t>
            </w:r>
            <w:hyperlink r:id="rId5" w:history="1">
              <w:r w:rsidRPr="005A1418">
                <w:rPr>
                  <w:rStyle w:val="Hiperpovezava"/>
                </w:rPr>
                <w:t>srd@fri.uni-lj.si</w:t>
              </w:r>
            </w:hyperlink>
            <w:r w:rsidRPr="005A1418">
              <w:t>.</w:t>
            </w:r>
          </w:p>
        </w:tc>
      </w:tr>
    </w:tbl>
    <w:p w:rsidR="005A1418" w:rsidRDefault="005A1418" w:rsidP="005A1418"/>
    <w:p w:rsidR="005A1418" w:rsidRDefault="005A1418" w:rsidP="005A1418">
      <w:pPr>
        <w:pStyle w:val="Podnaslov"/>
      </w:pPr>
      <w:r w:rsidRPr="005A1418">
        <w:t>4. avgust 2016</w:t>
      </w:r>
    </w:p>
    <w:p w:rsidR="005A1418" w:rsidRPr="005A1418" w:rsidRDefault="005A1418" w:rsidP="005A1418">
      <w:pPr>
        <w:pStyle w:val="Naslov2"/>
      </w:pPr>
      <w:r w:rsidRPr="005A1418">
        <w:t xml:space="preserve">Informacije glede razpisa </w:t>
      </w:r>
      <w:proofErr w:type="spellStart"/>
      <w:r w:rsidRPr="005A1418">
        <w:t>Interreg</w:t>
      </w:r>
      <w:proofErr w:type="spellEnd"/>
      <w:r w:rsidRPr="005A1418">
        <w:t xml:space="preserve"> Italija - Slovenija</w:t>
      </w:r>
    </w:p>
    <w:tbl>
      <w:tblPr>
        <w:tblW w:w="0" w:type="auto"/>
        <w:tblCellSpacing w:w="0" w:type="dxa"/>
        <w:tblCellMar>
          <w:left w:w="0" w:type="dxa"/>
          <w:right w:w="0" w:type="dxa"/>
        </w:tblCellMar>
        <w:tblLook w:val="04A0" w:firstRow="1" w:lastRow="0" w:firstColumn="1" w:lastColumn="0" w:noHBand="0" w:noVBand="1"/>
      </w:tblPr>
      <w:tblGrid>
        <w:gridCol w:w="9072"/>
      </w:tblGrid>
      <w:tr w:rsidR="005A1418" w:rsidRPr="005A1418" w:rsidTr="005A1418">
        <w:trPr>
          <w:tblCellSpacing w:w="0" w:type="dxa"/>
        </w:trPr>
        <w:tc>
          <w:tcPr>
            <w:tcW w:w="0" w:type="auto"/>
            <w:vAlign w:val="center"/>
            <w:hideMark/>
          </w:tcPr>
          <w:p w:rsidR="005A1418" w:rsidRPr="005A1418" w:rsidRDefault="005A1418" w:rsidP="005A1418">
            <w:r w:rsidRPr="005A1418">
              <w:t xml:space="preserve">Potencialne prijavitelje na javni razpis </w:t>
            </w:r>
            <w:proofErr w:type="spellStart"/>
            <w:r w:rsidRPr="005A1418">
              <w:t>Interreg</w:t>
            </w:r>
            <w:proofErr w:type="spellEnd"/>
            <w:r w:rsidRPr="005A1418">
              <w:t xml:space="preserve"> Italija - Slovenija obveščamo, da članice nastopajo v imenu univerze, zato je potrebno obrazce izpolniti s podatki Univerze v Ljubljani. Podatki o članici pa se zapišejo pod Podatke organizacijske enote. Prav tako je podpisnik prijave in pravnih dokumentov rektor UL.</w:t>
            </w:r>
          </w:p>
          <w:p w:rsidR="005A1418" w:rsidRPr="005A1418" w:rsidRDefault="005A1418" w:rsidP="005A1418">
            <w:r w:rsidRPr="005A1418">
              <w:t xml:space="preserve">Da bodo dokumenti pravočasno podpisani s strani rektorja, vas naprošamo, da dokumentacijo pripravite in pošljete Službi za raziskovalno dejavnost prej, najkasneje pa do </w:t>
            </w:r>
            <w:r w:rsidRPr="005A1418">
              <w:rPr>
                <w:b/>
                <w:bCs/>
              </w:rPr>
              <w:t>7. septembra</w:t>
            </w:r>
            <w:r w:rsidRPr="005A1418">
              <w:t>.</w:t>
            </w:r>
          </w:p>
          <w:p w:rsidR="005A1418" w:rsidRPr="005A1418" w:rsidRDefault="005A1418" w:rsidP="005A1418">
            <w:r w:rsidRPr="005A1418">
              <w:t>Novici v pomoč prilagamo dva delno izpolnjena dokumenta: izjavo projektnega partnerja in obrazec e-vloge.</w:t>
            </w:r>
          </w:p>
          <w:p w:rsidR="005A1418" w:rsidRPr="005A1418" w:rsidRDefault="005A1418" w:rsidP="005A1418">
            <w:r w:rsidRPr="005A1418">
              <w:t>Kaj je potrebno za pridobitev digitalnega rektorjevega podpisa:</w:t>
            </w:r>
          </w:p>
          <w:p w:rsidR="005A1418" w:rsidRPr="005A1418" w:rsidRDefault="005A1418" w:rsidP="005A1418">
            <w:pPr>
              <w:numPr>
                <w:ilvl w:val="0"/>
                <w:numId w:val="3"/>
              </w:numPr>
            </w:pPr>
            <w:r w:rsidRPr="005A1418">
              <w:t>priprava natisnjene kopije dokumentacije (izpolnjen del obrazca 3.1. del A - Osnovni podatki projekta, Izjavo PP ali VP, partnerski sporazum)</w:t>
            </w:r>
          </w:p>
          <w:p w:rsidR="005A1418" w:rsidRPr="005A1418" w:rsidRDefault="005A1418" w:rsidP="005A1418">
            <w:pPr>
              <w:numPr>
                <w:ilvl w:val="0"/>
                <w:numId w:val="3"/>
              </w:numPr>
            </w:pPr>
            <w:r w:rsidRPr="005A1418">
              <w:t>priprava dokumentacije v PDF obliki, na USB ključu. Rektor bo podpisal dokumente na USB ključu, katerega boste nato prejeli nazaj</w:t>
            </w:r>
          </w:p>
          <w:p w:rsidR="005A1418" w:rsidRPr="005A1418" w:rsidRDefault="005A1418" w:rsidP="005A1418">
            <w:r w:rsidRPr="005A1418">
              <w:t xml:space="preserve">Več o razpisu in pogojih si lahko preberete na spletni strani </w:t>
            </w:r>
            <w:hyperlink r:id="rId6" w:history="1">
              <w:proofErr w:type="spellStart"/>
              <w:r w:rsidRPr="005A1418">
                <w:rPr>
                  <w:rStyle w:val="Hiperpovezava"/>
                </w:rPr>
                <w:t>Interreg</w:t>
              </w:r>
              <w:proofErr w:type="spellEnd"/>
              <w:r w:rsidRPr="005A1418">
                <w:rPr>
                  <w:rStyle w:val="Hiperpovezava"/>
                </w:rPr>
                <w:t xml:space="preserve"> Italija - Slovenija</w:t>
              </w:r>
            </w:hyperlink>
            <w:r w:rsidRPr="005A1418">
              <w:t>.</w:t>
            </w:r>
          </w:p>
        </w:tc>
      </w:tr>
    </w:tbl>
    <w:p w:rsidR="005A1418" w:rsidRPr="005A1418" w:rsidRDefault="005A1418" w:rsidP="005A1418">
      <w:hyperlink r:id="rId7" w:history="1">
        <w:proofErr w:type="spellStart"/>
        <w:r w:rsidRPr="005A1418">
          <w:rPr>
            <w:rStyle w:val="Hiperpovezava"/>
          </w:rPr>
          <w:t>Predizpolnjen</w:t>
        </w:r>
        <w:proofErr w:type="spellEnd"/>
        <w:r w:rsidRPr="005A1418">
          <w:rPr>
            <w:rStyle w:val="Hiperpovezava"/>
          </w:rPr>
          <w:t xml:space="preserve"> obrazec - Izjava projektnega partnerja (PP) (</w:t>
        </w:r>
        <w:proofErr w:type="spellStart"/>
        <w:r w:rsidRPr="005A1418">
          <w:rPr>
            <w:rStyle w:val="Hiperpovezava"/>
          </w:rPr>
          <w:t>doc</w:t>
        </w:r>
        <w:proofErr w:type="spellEnd"/>
        <w:r w:rsidRPr="005A1418">
          <w:rPr>
            <w:rStyle w:val="Hiperpovezava"/>
          </w:rPr>
          <w:t xml:space="preserve">, 709 </w:t>
        </w:r>
        <w:proofErr w:type="spellStart"/>
        <w:r w:rsidRPr="005A1418">
          <w:rPr>
            <w:rStyle w:val="Hiperpovezava"/>
          </w:rPr>
          <w:t>kb</w:t>
        </w:r>
        <w:proofErr w:type="spellEnd"/>
        <w:r w:rsidRPr="005A1418">
          <w:rPr>
            <w:rStyle w:val="Hiperpovezava"/>
          </w:rPr>
          <w:t>)</w:t>
        </w:r>
      </w:hyperlink>
    </w:p>
    <w:p w:rsidR="005A1418" w:rsidRPr="005A1418" w:rsidRDefault="005A1418" w:rsidP="005A1418">
      <w:hyperlink r:id="rId8" w:history="1">
        <w:proofErr w:type="spellStart"/>
        <w:r w:rsidRPr="005A1418">
          <w:rPr>
            <w:rStyle w:val="Hiperpovezava"/>
          </w:rPr>
          <w:t>Predizpolnjen</w:t>
        </w:r>
        <w:proofErr w:type="spellEnd"/>
        <w:r w:rsidRPr="005A1418">
          <w:rPr>
            <w:rStyle w:val="Hiperpovezava"/>
          </w:rPr>
          <w:t xml:space="preserve"> obrazec - </w:t>
        </w:r>
        <w:proofErr w:type="spellStart"/>
        <w:r w:rsidRPr="005A1418">
          <w:rPr>
            <w:rStyle w:val="Hiperpovezava"/>
          </w:rPr>
          <w:t>Off</w:t>
        </w:r>
        <w:proofErr w:type="spellEnd"/>
        <w:r w:rsidRPr="005A1418">
          <w:rPr>
            <w:rStyle w:val="Hiperpovezava"/>
          </w:rPr>
          <w:t>-line obrazec e-vloge (</w:t>
        </w:r>
        <w:proofErr w:type="spellStart"/>
        <w:r w:rsidRPr="005A1418">
          <w:rPr>
            <w:rStyle w:val="Hiperpovezava"/>
          </w:rPr>
          <w:t>doc</w:t>
        </w:r>
        <w:proofErr w:type="spellEnd"/>
        <w:r w:rsidRPr="005A1418">
          <w:rPr>
            <w:rStyle w:val="Hiperpovezava"/>
          </w:rPr>
          <w:t xml:space="preserve">, 638 </w:t>
        </w:r>
        <w:proofErr w:type="spellStart"/>
        <w:r w:rsidRPr="005A1418">
          <w:rPr>
            <w:rStyle w:val="Hiperpovezava"/>
          </w:rPr>
          <w:t>kb</w:t>
        </w:r>
        <w:proofErr w:type="spellEnd"/>
        <w:r w:rsidRPr="005A1418">
          <w:rPr>
            <w:rStyle w:val="Hiperpovezava"/>
          </w:rPr>
          <w:t>)</w:t>
        </w:r>
      </w:hyperlink>
    </w:p>
    <w:p w:rsidR="005A1418" w:rsidRDefault="005A1418" w:rsidP="005A1418"/>
    <w:p w:rsidR="005A1418" w:rsidRDefault="005A1418" w:rsidP="005A1418">
      <w:pPr>
        <w:pStyle w:val="Podnaslov"/>
      </w:pPr>
      <w:r w:rsidRPr="005A1418">
        <w:t>20. julij 2016</w:t>
      </w:r>
    </w:p>
    <w:p w:rsidR="005A1418" w:rsidRPr="005A1418" w:rsidRDefault="005A1418" w:rsidP="005A1418">
      <w:pPr>
        <w:pStyle w:val="Naslov2"/>
      </w:pPr>
      <w:r w:rsidRPr="005A1418">
        <w:t xml:space="preserve">Informativni dan </w:t>
      </w:r>
      <w:proofErr w:type="spellStart"/>
      <w:r w:rsidRPr="005A1418">
        <w:t>Interreg</w:t>
      </w:r>
      <w:proofErr w:type="spellEnd"/>
      <w:r w:rsidRPr="005A1418">
        <w:t xml:space="preserve"> Italija Slovenija</w:t>
      </w:r>
    </w:p>
    <w:tbl>
      <w:tblPr>
        <w:tblW w:w="0" w:type="auto"/>
        <w:tblCellSpacing w:w="0" w:type="dxa"/>
        <w:tblCellMar>
          <w:left w:w="0" w:type="dxa"/>
          <w:right w:w="0" w:type="dxa"/>
        </w:tblCellMar>
        <w:tblLook w:val="04A0" w:firstRow="1" w:lastRow="0" w:firstColumn="1" w:lastColumn="0" w:noHBand="0" w:noVBand="1"/>
      </w:tblPr>
      <w:tblGrid>
        <w:gridCol w:w="9072"/>
      </w:tblGrid>
      <w:tr w:rsidR="005A1418" w:rsidRPr="005A1418" w:rsidTr="005A1418">
        <w:trPr>
          <w:tblCellSpacing w:w="0" w:type="dxa"/>
        </w:trPr>
        <w:tc>
          <w:tcPr>
            <w:tcW w:w="0" w:type="auto"/>
            <w:vAlign w:val="center"/>
            <w:hideMark/>
          </w:tcPr>
          <w:p w:rsidR="005A1418" w:rsidRPr="005A1418" w:rsidRDefault="005A1418" w:rsidP="005A1418">
            <w:r>
              <w:t>V</w:t>
            </w:r>
            <w:r w:rsidRPr="005A1418">
              <w:t xml:space="preserve"> četrtek, 14.7. je v Postojni potekal informativni dan s temo predstavitve programa sodelovanja INTERREG V-A Slovenija-Italija 2014-2020.</w:t>
            </w:r>
          </w:p>
          <w:p w:rsidR="005A1418" w:rsidRPr="005A1418" w:rsidRDefault="005A1418" w:rsidP="005A1418">
            <w:r w:rsidRPr="005A1418">
              <w:t>V nadaljevanju je predstavljenih nekaj ključnih informacij z informativnega dne.</w:t>
            </w:r>
          </w:p>
          <w:p w:rsidR="005A1418" w:rsidRPr="005A1418" w:rsidRDefault="005A1418" w:rsidP="005A1418">
            <w:r w:rsidRPr="005A1418">
              <w:lastRenderedPageBreak/>
              <w:t xml:space="preserve">Program sodelovanja med Italijo in Slovenijo podpira Evropsko strategijo 2020 za pametno, trajnostno in vključujočo rast s skupnim ciljem: </w:t>
            </w:r>
            <w:r w:rsidRPr="005A1418">
              <w:rPr>
                <w:b/>
                <w:bCs/>
              </w:rPr>
              <w:t>" Spodbujanje inovativnosti, trajnosti in čezmejnega upravljanja za oblikovanje bolj konkurenčnega in povezanega življenjskega okolja "</w:t>
            </w:r>
            <w:r w:rsidRPr="005A1418">
              <w:t>.</w:t>
            </w:r>
            <w:r w:rsidRPr="005A1418">
              <w:br/>
            </w:r>
            <w:r w:rsidRPr="005A1418">
              <w:br/>
              <w:t xml:space="preserve">Odprtje razpisov: 15. 6. 2016 </w:t>
            </w:r>
            <w:r w:rsidRPr="005A1418">
              <w:rPr>
                <w:b/>
                <w:bCs/>
              </w:rPr>
              <w:br/>
              <w:t>Rok oddaje: 14. 9. 2016 do 15:00. ure</w:t>
            </w:r>
            <w:r w:rsidRPr="005A1418">
              <w:br/>
            </w:r>
            <w:r w:rsidRPr="005A1418">
              <w:br/>
              <w:t>Objavljeni so bili</w:t>
            </w:r>
            <w:hyperlink r:id="rId9" w:history="1">
              <w:r w:rsidRPr="005A1418">
                <w:rPr>
                  <w:rStyle w:val="Hiperpovezava"/>
                </w:rPr>
                <w:t xml:space="preserve"> javni razpisi</w:t>
              </w:r>
            </w:hyperlink>
            <w:r w:rsidRPr="005A1418">
              <w:t xml:space="preserve"> št. 1/2016 1b, 2/2016 4e, 3/2016 6c, 6d, 6f in 4/2016 11 ETS za predložitev standardnih projektov </w:t>
            </w:r>
            <w:r w:rsidRPr="005A1418">
              <w:br/>
            </w:r>
            <w:r w:rsidRPr="005A1418">
              <w:rPr>
                <w:b/>
                <w:bCs/>
              </w:rPr>
              <w:br/>
              <w:t>Programsko območje</w:t>
            </w:r>
            <w:r w:rsidRPr="005A1418">
              <w:t xml:space="preserve"> </w:t>
            </w:r>
            <w:r w:rsidRPr="005A1418">
              <w:br/>
              <w:t>Programsko območje vključuje</w:t>
            </w:r>
          </w:p>
          <w:p w:rsidR="005A1418" w:rsidRPr="005A1418" w:rsidRDefault="005A1418" w:rsidP="005A1418">
            <w:pPr>
              <w:numPr>
                <w:ilvl w:val="0"/>
                <w:numId w:val="1"/>
              </w:numPr>
            </w:pPr>
            <w:r w:rsidRPr="005A1418">
              <w:t>5 italijanskih statističnih regij (t. i. NUTS 3), in sicer pokrajine Videm, Pordenone, Gorica in Trst v Furlaniji-Julijski krajini ter pokrajina Benetke v Venetu in</w:t>
            </w:r>
          </w:p>
          <w:p w:rsidR="005A1418" w:rsidRPr="005A1418" w:rsidRDefault="005A1418" w:rsidP="005A1418">
            <w:pPr>
              <w:numPr>
                <w:ilvl w:val="0"/>
                <w:numId w:val="1"/>
              </w:numPr>
            </w:pPr>
            <w:r w:rsidRPr="005A1418">
              <w:t>5 slovenskih statističnih regij: Primorsko-notranjsko, Osrednjeslovensko, Gorenjsko, Obalno-kraško in Goriško.</w:t>
            </w:r>
          </w:p>
          <w:p w:rsidR="005A1418" w:rsidRPr="005A1418" w:rsidRDefault="005A1418" w:rsidP="005A1418">
            <w:r w:rsidRPr="005A1418">
              <w:rPr>
                <w:b/>
                <w:bCs/>
              </w:rPr>
              <w:t>Partnerstvo</w:t>
            </w:r>
            <w:r w:rsidRPr="005A1418">
              <w:br/>
              <w:t>Predlagano število partnerjev v projektu je šest (6). Upravičeni so partnerji, ki imajo sedež ali org. enoto na območju izvajanja programa. Partnerji, ki imajo upravno pristojnost ali podružnico na upravičenem območju, so upravičeni do sodelovanja, v kolikor le-to prinaša korist na območju izvajanja programa.</w:t>
            </w:r>
            <w:r w:rsidRPr="005A1418">
              <w:br/>
            </w:r>
            <w:r w:rsidRPr="005A1418">
              <w:br/>
            </w:r>
            <w:r w:rsidRPr="005A1418">
              <w:rPr>
                <w:b/>
                <w:bCs/>
              </w:rPr>
              <w:t>Prednostne osi</w:t>
            </w:r>
            <w:r w:rsidRPr="005A1418">
              <w:t xml:space="preserve"> (vsaka prednostna os ima še specifične cilje)</w:t>
            </w:r>
          </w:p>
          <w:p w:rsidR="005A1418" w:rsidRPr="005A1418" w:rsidRDefault="005A1418" w:rsidP="005A1418">
            <w:pPr>
              <w:numPr>
                <w:ilvl w:val="0"/>
                <w:numId w:val="2"/>
              </w:numPr>
            </w:pPr>
            <w:r w:rsidRPr="005A1418">
              <w:t>spodbujanje inovacijske zmogljivosti za povečanje konkurenčnosti območja</w:t>
            </w:r>
          </w:p>
          <w:p w:rsidR="005A1418" w:rsidRPr="005A1418" w:rsidRDefault="005A1418" w:rsidP="005A1418">
            <w:pPr>
              <w:numPr>
                <w:ilvl w:val="0"/>
                <w:numId w:val="2"/>
              </w:numPr>
            </w:pPr>
            <w:r w:rsidRPr="005A1418">
              <w:t>sodelovanje za nizko-</w:t>
            </w:r>
            <w:proofErr w:type="spellStart"/>
            <w:r w:rsidRPr="005A1418">
              <w:t>ogljične</w:t>
            </w:r>
            <w:proofErr w:type="spellEnd"/>
            <w:r w:rsidRPr="005A1418">
              <w:t xml:space="preserve"> strategije</w:t>
            </w:r>
          </w:p>
          <w:p w:rsidR="005A1418" w:rsidRPr="005A1418" w:rsidRDefault="005A1418" w:rsidP="005A1418">
            <w:pPr>
              <w:numPr>
                <w:ilvl w:val="0"/>
                <w:numId w:val="2"/>
              </w:numPr>
            </w:pPr>
            <w:r w:rsidRPr="005A1418">
              <w:t>varstvo in spodbujanje naravnih in kulturnih virov</w:t>
            </w:r>
          </w:p>
          <w:p w:rsidR="005A1418" w:rsidRPr="005A1418" w:rsidRDefault="005A1418" w:rsidP="005A1418">
            <w:pPr>
              <w:numPr>
                <w:ilvl w:val="0"/>
                <w:numId w:val="2"/>
              </w:numPr>
            </w:pPr>
            <w:r w:rsidRPr="005A1418">
              <w:t>izboljšanje krepitve (institucionalne) zmogljivosti in čezmejnega upravljanja</w:t>
            </w:r>
          </w:p>
          <w:p w:rsidR="005A1418" w:rsidRPr="005A1418" w:rsidRDefault="005A1418" w:rsidP="005A1418">
            <w:r w:rsidRPr="005A1418">
              <w:t>Poudarek je na tematski koncentraciji in usmerjenosti k rezultatom, zato previdno izberite prednostno os oz. specifični cilj.</w:t>
            </w:r>
            <w:r w:rsidRPr="005A1418">
              <w:br/>
            </w:r>
            <w:r w:rsidRPr="005A1418">
              <w:br/>
            </w:r>
            <w:r w:rsidRPr="005A1418">
              <w:rPr>
                <w:b/>
                <w:bCs/>
              </w:rPr>
              <w:t>Oddaja prijave</w:t>
            </w:r>
            <w:r w:rsidRPr="005A1418">
              <w:br/>
              <w:t>Oddaja prijave bo potekala v informacijskem sistemu FVG. Za oddajo prijave je potreben digitalni podpis.</w:t>
            </w:r>
            <w:r w:rsidRPr="005A1418">
              <w:br/>
            </w:r>
            <w:r w:rsidRPr="005A1418">
              <w:br/>
            </w:r>
            <w:r w:rsidRPr="005A1418">
              <w:rPr>
                <w:b/>
                <w:bCs/>
              </w:rPr>
              <w:t>Odobritev projektov</w:t>
            </w:r>
            <w:r w:rsidRPr="005A1418">
              <w:br/>
              <w:t>Ni posamičnega obvestila - končna uvrstitev projektnih vlog bo objavljena na spletni strani Programa www.ita-slo.eu.</w:t>
            </w:r>
            <w:r w:rsidRPr="005A1418">
              <w:br/>
              <w:t>Celoten postopek bo trajal 8 mesecev od zadnjega roka za pošiljanje projektnih vlog, vse do končne odobritve s strani Odbora za spremljanje in sklenitve pogodb z Organom upravljanja.</w:t>
            </w:r>
            <w:r w:rsidRPr="005A1418">
              <w:br/>
            </w:r>
            <w:r w:rsidRPr="005A1418">
              <w:br/>
              <w:t xml:space="preserve">Celotno besedilo razpisov, razpisna dokumentacija in vsa dodatna dokumentacija so objavljeni na uradni </w:t>
            </w:r>
            <w:hyperlink r:id="rId10" w:history="1">
              <w:r w:rsidRPr="005A1418">
                <w:rPr>
                  <w:rStyle w:val="Hiperpovezava"/>
                </w:rPr>
                <w:t>spletni strani Programa</w:t>
              </w:r>
            </w:hyperlink>
            <w:r w:rsidRPr="005A1418">
              <w:t>.</w:t>
            </w:r>
          </w:p>
        </w:tc>
      </w:tr>
    </w:tbl>
    <w:p w:rsidR="005A1418" w:rsidRPr="005A1418" w:rsidRDefault="005A1418" w:rsidP="005A1418">
      <w:hyperlink r:id="rId11" w:history="1">
        <w:r w:rsidRPr="005A1418">
          <w:rPr>
            <w:rStyle w:val="Hiperpovezava"/>
          </w:rPr>
          <w:t>Predstavitev Program Italija-Slovenija (</w:t>
        </w:r>
        <w:proofErr w:type="spellStart"/>
        <w:r w:rsidRPr="005A1418">
          <w:rPr>
            <w:rStyle w:val="Hiperpovezava"/>
          </w:rPr>
          <w:t>pdf</w:t>
        </w:r>
        <w:proofErr w:type="spellEnd"/>
        <w:r w:rsidRPr="005A1418">
          <w:rPr>
            <w:rStyle w:val="Hiperpovezava"/>
          </w:rPr>
          <w:t xml:space="preserve">, 485,4 </w:t>
        </w:r>
        <w:proofErr w:type="spellStart"/>
        <w:r w:rsidRPr="005A1418">
          <w:rPr>
            <w:rStyle w:val="Hiperpovezava"/>
          </w:rPr>
          <w:t>kb</w:t>
        </w:r>
        <w:proofErr w:type="spellEnd"/>
        <w:r w:rsidRPr="005A1418">
          <w:rPr>
            <w:rStyle w:val="Hiperpovezava"/>
          </w:rPr>
          <w:t>)</w:t>
        </w:r>
      </w:hyperlink>
      <w:bookmarkStart w:id="0" w:name="_GoBack"/>
      <w:bookmarkEnd w:id="0"/>
    </w:p>
    <w:p w:rsidR="005A1418" w:rsidRPr="005A1418" w:rsidRDefault="005A1418" w:rsidP="005A1418">
      <w:hyperlink r:id="rId12" w:history="1">
        <w:r w:rsidRPr="005A1418">
          <w:rPr>
            <w:rStyle w:val="Hiperpovezava"/>
          </w:rPr>
          <w:t>Predstavitev Program Italija-Slovenija (ga. Tatjana Rener) (</w:t>
        </w:r>
        <w:proofErr w:type="spellStart"/>
        <w:r w:rsidRPr="005A1418">
          <w:rPr>
            <w:rStyle w:val="Hiperpovezava"/>
          </w:rPr>
          <w:t>pdf</w:t>
        </w:r>
        <w:proofErr w:type="spellEnd"/>
        <w:r w:rsidRPr="005A1418">
          <w:rPr>
            <w:rStyle w:val="Hiperpovezava"/>
          </w:rPr>
          <w:t xml:space="preserve">, 349,9 </w:t>
        </w:r>
        <w:proofErr w:type="spellStart"/>
        <w:r w:rsidRPr="005A1418">
          <w:rPr>
            <w:rStyle w:val="Hiperpovezava"/>
          </w:rPr>
          <w:t>kb</w:t>
        </w:r>
        <w:proofErr w:type="spellEnd"/>
        <w:r w:rsidRPr="005A1418">
          <w:rPr>
            <w:rStyle w:val="Hiperpovezava"/>
          </w:rPr>
          <w:t>)</w:t>
        </w:r>
      </w:hyperlink>
    </w:p>
    <w:p w:rsidR="005A1418" w:rsidRPr="005A1418" w:rsidRDefault="005A1418" w:rsidP="005A1418">
      <w:hyperlink r:id="rId13" w:history="1">
        <w:r w:rsidRPr="005A1418">
          <w:rPr>
            <w:rStyle w:val="Hiperpovezava"/>
          </w:rPr>
          <w:t>Prvi javni razpis za standardne projekte (</w:t>
        </w:r>
        <w:proofErr w:type="spellStart"/>
        <w:r w:rsidRPr="005A1418">
          <w:rPr>
            <w:rStyle w:val="Hiperpovezava"/>
          </w:rPr>
          <w:t>pdf</w:t>
        </w:r>
        <w:proofErr w:type="spellEnd"/>
        <w:r w:rsidRPr="005A1418">
          <w:rPr>
            <w:rStyle w:val="Hiperpovezava"/>
          </w:rPr>
          <w:t xml:space="preserve">, 235,8 </w:t>
        </w:r>
        <w:proofErr w:type="spellStart"/>
        <w:r w:rsidRPr="005A1418">
          <w:rPr>
            <w:rStyle w:val="Hiperpovezava"/>
          </w:rPr>
          <w:t>kb</w:t>
        </w:r>
        <w:proofErr w:type="spellEnd"/>
        <w:r w:rsidRPr="005A1418">
          <w:rPr>
            <w:rStyle w:val="Hiperpovezava"/>
          </w:rPr>
          <w:t>)</w:t>
        </w:r>
      </w:hyperlink>
    </w:p>
    <w:p w:rsidR="005A1418" w:rsidRPr="005A1418" w:rsidRDefault="005A1418" w:rsidP="005A1418">
      <w:hyperlink r:id="rId14" w:history="1">
        <w:r w:rsidRPr="005A1418">
          <w:rPr>
            <w:rStyle w:val="Hiperpovezava"/>
          </w:rPr>
          <w:t>Elektronsko pošiljanje vloge (</w:t>
        </w:r>
        <w:proofErr w:type="spellStart"/>
        <w:r w:rsidRPr="005A1418">
          <w:rPr>
            <w:rStyle w:val="Hiperpovezava"/>
          </w:rPr>
          <w:t>pdf</w:t>
        </w:r>
        <w:proofErr w:type="spellEnd"/>
        <w:r w:rsidRPr="005A1418">
          <w:rPr>
            <w:rStyle w:val="Hiperpovezava"/>
          </w:rPr>
          <w:t>, 2,5 MB)</w:t>
        </w:r>
      </w:hyperlink>
    </w:p>
    <w:p w:rsidR="005A1418" w:rsidRPr="005A1418" w:rsidRDefault="005A1418" w:rsidP="005A1418">
      <w:hyperlink r:id="rId15" w:history="1">
        <w:r w:rsidRPr="005A1418">
          <w:rPr>
            <w:rStyle w:val="Hiperpovezava"/>
          </w:rPr>
          <w:t>Predstavitev intervencijske logike (</w:t>
        </w:r>
        <w:proofErr w:type="spellStart"/>
        <w:r w:rsidRPr="005A1418">
          <w:rPr>
            <w:rStyle w:val="Hiperpovezava"/>
          </w:rPr>
          <w:t>pdf</w:t>
        </w:r>
        <w:proofErr w:type="spellEnd"/>
        <w:r w:rsidRPr="005A1418">
          <w:rPr>
            <w:rStyle w:val="Hiperpovezava"/>
          </w:rPr>
          <w:t xml:space="preserve">, 252,3 </w:t>
        </w:r>
        <w:proofErr w:type="spellStart"/>
        <w:r w:rsidRPr="005A1418">
          <w:rPr>
            <w:rStyle w:val="Hiperpovezava"/>
          </w:rPr>
          <w:t>kb</w:t>
        </w:r>
        <w:proofErr w:type="spellEnd"/>
        <w:r w:rsidRPr="005A1418">
          <w:rPr>
            <w:rStyle w:val="Hiperpovezava"/>
          </w:rPr>
          <w:t>)</w:t>
        </w:r>
      </w:hyperlink>
    </w:p>
    <w:p w:rsidR="005A1418" w:rsidRPr="005A1418" w:rsidRDefault="005A1418" w:rsidP="005A1418">
      <w:hyperlink r:id="rId16" w:history="1">
        <w:r w:rsidRPr="005A1418">
          <w:rPr>
            <w:rStyle w:val="Hiperpovezava"/>
          </w:rPr>
          <w:t>Upravičeni izdatki in poenostavitev (</w:t>
        </w:r>
        <w:proofErr w:type="spellStart"/>
        <w:r w:rsidRPr="005A1418">
          <w:rPr>
            <w:rStyle w:val="Hiperpovezava"/>
          </w:rPr>
          <w:t>pdf</w:t>
        </w:r>
        <w:proofErr w:type="spellEnd"/>
        <w:r w:rsidRPr="005A1418">
          <w:rPr>
            <w:rStyle w:val="Hiperpovezava"/>
          </w:rPr>
          <w:t xml:space="preserve">, 213,2 </w:t>
        </w:r>
        <w:proofErr w:type="spellStart"/>
        <w:r w:rsidRPr="005A1418">
          <w:rPr>
            <w:rStyle w:val="Hiperpovezava"/>
          </w:rPr>
          <w:t>kb</w:t>
        </w:r>
        <w:proofErr w:type="spellEnd"/>
        <w:r w:rsidRPr="005A1418">
          <w:rPr>
            <w:rStyle w:val="Hiperpovezava"/>
          </w:rPr>
          <w:t>)</w:t>
        </w:r>
      </w:hyperlink>
    </w:p>
    <w:p w:rsidR="005A1418" w:rsidRDefault="005A1418"/>
    <w:sectPr w:rsidR="005A1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D5741"/>
    <w:multiLevelType w:val="multilevel"/>
    <w:tmpl w:val="23C8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65A84"/>
    <w:multiLevelType w:val="multilevel"/>
    <w:tmpl w:val="89C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95555"/>
    <w:multiLevelType w:val="multilevel"/>
    <w:tmpl w:val="EFF4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3B6E"/>
    <w:multiLevelType w:val="multilevel"/>
    <w:tmpl w:val="4336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06175"/>
    <w:multiLevelType w:val="multilevel"/>
    <w:tmpl w:val="1040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D5E41"/>
    <w:multiLevelType w:val="multilevel"/>
    <w:tmpl w:val="770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18"/>
    <w:rsid w:val="005A1418"/>
    <w:rsid w:val="00B50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3814D-7A99-4592-9DAD-E45E56B6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5A14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5A14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A1418"/>
    <w:rPr>
      <w:color w:val="0563C1" w:themeColor="hyperlink"/>
      <w:u w:val="single"/>
    </w:rPr>
  </w:style>
  <w:style w:type="character" w:customStyle="1" w:styleId="Naslov1Znak">
    <w:name w:val="Naslov 1 Znak"/>
    <w:basedOn w:val="Privzetapisavaodstavka"/>
    <w:link w:val="Naslov1"/>
    <w:uiPriority w:val="9"/>
    <w:rsid w:val="005A1418"/>
    <w:rPr>
      <w:rFonts w:asciiTheme="majorHAnsi" w:eastAsiaTheme="majorEastAsia" w:hAnsiTheme="majorHAnsi" w:cstheme="majorBidi"/>
      <w:color w:val="2E74B5" w:themeColor="accent1" w:themeShade="BF"/>
      <w:sz w:val="32"/>
      <w:szCs w:val="32"/>
    </w:rPr>
  </w:style>
  <w:style w:type="paragraph" w:styleId="Citat">
    <w:name w:val="Quote"/>
    <w:basedOn w:val="Navaden"/>
    <w:next w:val="Navaden"/>
    <w:link w:val="CitatZnak"/>
    <w:uiPriority w:val="29"/>
    <w:qFormat/>
    <w:rsid w:val="005A1418"/>
    <w:pPr>
      <w:spacing w:before="200"/>
      <w:ind w:left="864" w:right="864"/>
      <w:jc w:val="center"/>
    </w:pPr>
    <w:rPr>
      <w:i/>
      <w:iCs/>
      <w:color w:val="404040" w:themeColor="text1" w:themeTint="BF"/>
    </w:rPr>
  </w:style>
  <w:style w:type="character" w:customStyle="1" w:styleId="CitatZnak">
    <w:name w:val="Citat Znak"/>
    <w:basedOn w:val="Privzetapisavaodstavka"/>
    <w:link w:val="Citat"/>
    <w:uiPriority w:val="29"/>
    <w:rsid w:val="005A1418"/>
    <w:rPr>
      <w:i/>
      <w:iCs/>
      <w:color w:val="404040" w:themeColor="text1" w:themeTint="BF"/>
    </w:rPr>
  </w:style>
  <w:style w:type="paragraph" w:styleId="Podnaslov">
    <w:name w:val="Subtitle"/>
    <w:basedOn w:val="Navaden"/>
    <w:next w:val="Navaden"/>
    <w:link w:val="PodnaslovZnak"/>
    <w:uiPriority w:val="11"/>
    <w:qFormat/>
    <w:rsid w:val="005A1418"/>
    <w:pPr>
      <w:numPr>
        <w:ilvl w:val="1"/>
      </w:numPr>
      <w:spacing w:after="0"/>
    </w:pPr>
    <w:rPr>
      <w:rFonts w:eastAsiaTheme="minorEastAsia"/>
      <w:color w:val="5A5A5A" w:themeColor="text1" w:themeTint="A5"/>
      <w:spacing w:val="15"/>
      <w:sz w:val="18"/>
    </w:rPr>
  </w:style>
  <w:style w:type="character" w:customStyle="1" w:styleId="PodnaslovZnak">
    <w:name w:val="Podnaslov Znak"/>
    <w:basedOn w:val="Privzetapisavaodstavka"/>
    <w:link w:val="Podnaslov"/>
    <w:uiPriority w:val="11"/>
    <w:rsid w:val="005A1418"/>
    <w:rPr>
      <w:rFonts w:eastAsiaTheme="minorEastAsia"/>
      <w:color w:val="5A5A5A" w:themeColor="text1" w:themeTint="A5"/>
      <w:spacing w:val="15"/>
      <w:sz w:val="18"/>
    </w:rPr>
  </w:style>
  <w:style w:type="character" w:customStyle="1" w:styleId="Naslov2Znak">
    <w:name w:val="Naslov 2 Znak"/>
    <w:basedOn w:val="Privzetapisavaodstavka"/>
    <w:link w:val="Naslov2"/>
    <w:uiPriority w:val="9"/>
    <w:rsid w:val="005A141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93">
      <w:bodyDiv w:val="1"/>
      <w:marLeft w:val="0"/>
      <w:marRight w:val="0"/>
      <w:marTop w:val="0"/>
      <w:marBottom w:val="0"/>
      <w:divBdr>
        <w:top w:val="none" w:sz="0" w:space="0" w:color="auto"/>
        <w:left w:val="none" w:sz="0" w:space="0" w:color="auto"/>
        <w:bottom w:val="none" w:sz="0" w:space="0" w:color="auto"/>
        <w:right w:val="none" w:sz="0" w:space="0" w:color="auto"/>
      </w:divBdr>
      <w:divsChild>
        <w:div w:id="1957788310">
          <w:marLeft w:val="0"/>
          <w:marRight w:val="0"/>
          <w:marTop w:val="0"/>
          <w:marBottom w:val="0"/>
          <w:divBdr>
            <w:top w:val="none" w:sz="0" w:space="0" w:color="auto"/>
            <w:left w:val="none" w:sz="0" w:space="0" w:color="auto"/>
            <w:bottom w:val="none" w:sz="0" w:space="0" w:color="auto"/>
            <w:right w:val="none" w:sz="0" w:space="0" w:color="auto"/>
          </w:divBdr>
          <w:divsChild>
            <w:div w:id="843790116">
              <w:marLeft w:val="0"/>
              <w:marRight w:val="0"/>
              <w:marTop w:val="0"/>
              <w:marBottom w:val="0"/>
              <w:divBdr>
                <w:top w:val="none" w:sz="0" w:space="0" w:color="auto"/>
                <w:left w:val="none" w:sz="0" w:space="0" w:color="auto"/>
                <w:bottom w:val="none" w:sz="0" w:space="0" w:color="auto"/>
                <w:right w:val="none" w:sz="0" w:space="0" w:color="auto"/>
              </w:divBdr>
            </w:div>
          </w:divsChild>
        </w:div>
        <w:div w:id="775831184">
          <w:marLeft w:val="0"/>
          <w:marRight w:val="0"/>
          <w:marTop w:val="0"/>
          <w:marBottom w:val="0"/>
          <w:divBdr>
            <w:top w:val="none" w:sz="0" w:space="0" w:color="auto"/>
            <w:left w:val="none" w:sz="0" w:space="0" w:color="auto"/>
            <w:bottom w:val="none" w:sz="0" w:space="0" w:color="auto"/>
            <w:right w:val="none" w:sz="0" w:space="0" w:color="auto"/>
          </w:divBdr>
          <w:divsChild>
            <w:div w:id="17584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5029">
      <w:bodyDiv w:val="1"/>
      <w:marLeft w:val="0"/>
      <w:marRight w:val="0"/>
      <w:marTop w:val="0"/>
      <w:marBottom w:val="0"/>
      <w:divBdr>
        <w:top w:val="none" w:sz="0" w:space="0" w:color="auto"/>
        <w:left w:val="none" w:sz="0" w:space="0" w:color="auto"/>
        <w:bottom w:val="none" w:sz="0" w:space="0" w:color="auto"/>
        <w:right w:val="none" w:sz="0" w:space="0" w:color="auto"/>
      </w:divBdr>
      <w:divsChild>
        <w:div w:id="885217714">
          <w:marLeft w:val="0"/>
          <w:marRight w:val="0"/>
          <w:marTop w:val="0"/>
          <w:marBottom w:val="0"/>
          <w:divBdr>
            <w:top w:val="none" w:sz="0" w:space="0" w:color="auto"/>
            <w:left w:val="none" w:sz="0" w:space="0" w:color="auto"/>
            <w:bottom w:val="none" w:sz="0" w:space="0" w:color="auto"/>
            <w:right w:val="none" w:sz="0" w:space="0" w:color="auto"/>
          </w:divBdr>
        </w:div>
      </w:divsChild>
    </w:div>
    <w:div w:id="741370476">
      <w:bodyDiv w:val="1"/>
      <w:marLeft w:val="0"/>
      <w:marRight w:val="0"/>
      <w:marTop w:val="0"/>
      <w:marBottom w:val="0"/>
      <w:divBdr>
        <w:top w:val="none" w:sz="0" w:space="0" w:color="auto"/>
        <w:left w:val="none" w:sz="0" w:space="0" w:color="auto"/>
        <w:bottom w:val="none" w:sz="0" w:space="0" w:color="auto"/>
        <w:right w:val="none" w:sz="0" w:space="0" w:color="auto"/>
      </w:divBdr>
      <w:divsChild>
        <w:div w:id="1734618320">
          <w:marLeft w:val="0"/>
          <w:marRight w:val="0"/>
          <w:marTop w:val="0"/>
          <w:marBottom w:val="0"/>
          <w:divBdr>
            <w:top w:val="none" w:sz="0" w:space="0" w:color="auto"/>
            <w:left w:val="none" w:sz="0" w:space="0" w:color="auto"/>
            <w:bottom w:val="none" w:sz="0" w:space="0" w:color="auto"/>
            <w:right w:val="none" w:sz="0" w:space="0" w:color="auto"/>
          </w:divBdr>
        </w:div>
      </w:divsChild>
    </w:div>
    <w:div w:id="792092024">
      <w:bodyDiv w:val="1"/>
      <w:marLeft w:val="0"/>
      <w:marRight w:val="0"/>
      <w:marTop w:val="0"/>
      <w:marBottom w:val="0"/>
      <w:divBdr>
        <w:top w:val="none" w:sz="0" w:space="0" w:color="auto"/>
        <w:left w:val="none" w:sz="0" w:space="0" w:color="auto"/>
        <w:bottom w:val="none" w:sz="0" w:space="0" w:color="auto"/>
        <w:right w:val="none" w:sz="0" w:space="0" w:color="auto"/>
      </w:divBdr>
      <w:divsChild>
        <w:div w:id="1627466467">
          <w:marLeft w:val="0"/>
          <w:marRight w:val="0"/>
          <w:marTop w:val="0"/>
          <w:marBottom w:val="0"/>
          <w:divBdr>
            <w:top w:val="none" w:sz="0" w:space="0" w:color="auto"/>
            <w:left w:val="none" w:sz="0" w:space="0" w:color="auto"/>
            <w:bottom w:val="none" w:sz="0" w:space="0" w:color="auto"/>
            <w:right w:val="none" w:sz="0" w:space="0" w:color="auto"/>
          </w:divBdr>
          <w:divsChild>
            <w:div w:id="1269653363">
              <w:marLeft w:val="0"/>
              <w:marRight w:val="0"/>
              <w:marTop w:val="0"/>
              <w:marBottom w:val="0"/>
              <w:divBdr>
                <w:top w:val="none" w:sz="0" w:space="0" w:color="auto"/>
                <w:left w:val="none" w:sz="0" w:space="0" w:color="auto"/>
                <w:bottom w:val="none" w:sz="0" w:space="0" w:color="auto"/>
                <w:right w:val="none" w:sz="0" w:space="0" w:color="auto"/>
              </w:divBdr>
            </w:div>
          </w:divsChild>
        </w:div>
        <w:div w:id="880435784">
          <w:marLeft w:val="0"/>
          <w:marRight w:val="0"/>
          <w:marTop w:val="0"/>
          <w:marBottom w:val="0"/>
          <w:divBdr>
            <w:top w:val="none" w:sz="0" w:space="0" w:color="auto"/>
            <w:left w:val="none" w:sz="0" w:space="0" w:color="auto"/>
            <w:bottom w:val="none" w:sz="0" w:space="0" w:color="auto"/>
            <w:right w:val="none" w:sz="0" w:space="0" w:color="auto"/>
          </w:divBdr>
          <w:divsChild>
            <w:div w:id="18506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6377">
      <w:bodyDiv w:val="1"/>
      <w:marLeft w:val="0"/>
      <w:marRight w:val="0"/>
      <w:marTop w:val="0"/>
      <w:marBottom w:val="0"/>
      <w:divBdr>
        <w:top w:val="none" w:sz="0" w:space="0" w:color="auto"/>
        <w:left w:val="none" w:sz="0" w:space="0" w:color="auto"/>
        <w:bottom w:val="none" w:sz="0" w:space="0" w:color="auto"/>
        <w:right w:val="none" w:sz="0" w:space="0" w:color="auto"/>
      </w:divBdr>
      <w:divsChild>
        <w:div w:id="830682953">
          <w:marLeft w:val="0"/>
          <w:marRight w:val="0"/>
          <w:marTop w:val="0"/>
          <w:marBottom w:val="0"/>
          <w:divBdr>
            <w:top w:val="none" w:sz="0" w:space="0" w:color="auto"/>
            <w:left w:val="none" w:sz="0" w:space="0" w:color="auto"/>
            <w:bottom w:val="none" w:sz="0" w:space="0" w:color="auto"/>
            <w:right w:val="none" w:sz="0" w:space="0" w:color="auto"/>
          </w:divBdr>
          <w:divsChild>
            <w:div w:id="225267499">
              <w:marLeft w:val="0"/>
              <w:marRight w:val="0"/>
              <w:marTop w:val="0"/>
              <w:marBottom w:val="0"/>
              <w:divBdr>
                <w:top w:val="none" w:sz="0" w:space="0" w:color="auto"/>
                <w:left w:val="none" w:sz="0" w:space="0" w:color="auto"/>
                <w:bottom w:val="none" w:sz="0" w:space="0" w:color="auto"/>
                <w:right w:val="none" w:sz="0" w:space="0" w:color="auto"/>
              </w:divBdr>
            </w:div>
          </w:divsChild>
        </w:div>
        <w:div w:id="811948795">
          <w:marLeft w:val="0"/>
          <w:marRight w:val="0"/>
          <w:marTop w:val="0"/>
          <w:marBottom w:val="0"/>
          <w:divBdr>
            <w:top w:val="none" w:sz="0" w:space="0" w:color="auto"/>
            <w:left w:val="none" w:sz="0" w:space="0" w:color="auto"/>
            <w:bottom w:val="none" w:sz="0" w:space="0" w:color="auto"/>
            <w:right w:val="none" w:sz="0" w:space="0" w:color="auto"/>
          </w:divBdr>
          <w:divsChild>
            <w:div w:id="19631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555">
      <w:bodyDiv w:val="1"/>
      <w:marLeft w:val="0"/>
      <w:marRight w:val="0"/>
      <w:marTop w:val="0"/>
      <w:marBottom w:val="0"/>
      <w:divBdr>
        <w:top w:val="none" w:sz="0" w:space="0" w:color="auto"/>
        <w:left w:val="none" w:sz="0" w:space="0" w:color="auto"/>
        <w:bottom w:val="none" w:sz="0" w:space="0" w:color="auto"/>
        <w:right w:val="none" w:sz="0" w:space="0" w:color="auto"/>
      </w:divBdr>
      <w:divsChild>
        <w:div w:id="1634363064">
          <w:marLeft w:val="0"/>
          <w:marRight w:val="0"/>
          <w:marTop w:val="0"/>
          <w:marBottom w:val="0"/>
          <w:divBdr>
            <w:top w:val="none" w:sz="0" w:space="0" w:color="auto"/>
            <w:left w:val="none" w:sz="0" w:space="0" w:color="auto"/>
            <w:bottom w:val="none" w:sz="0" w:space="0" w:color="auto"/>
            <w:right w:val="none" w:sz="0" w:space="0" w:color="auto"/>
          </w:divBdr>
          <w:divsChild>
            <w:div w:id="385642236">
              <w:marLeft w:val="0"/>
              <w:marRight w:val="0"/>
              <w:marTop w:val="0"/>
              <w:marBottom w:val="0"/>
              <w:divBdr>
                <w:top w:val="none" w:sz="0" w:space="0" w:color="auto"/>
                <w:left w:val="none" w:sz="0" w:space="0" w:color="auto"/>
                <w:bottom w:val="none" w:sz="0" w:space="0" w:color="auto"/>
                <w:right w:val="none" w:sz="0" w:space="0" w:color="auto"/>
              </w:divBdr>
            </w:div>
          </w:divsChild>
        </w:div>
        <w:div w:id="1216233370">
          <w:marLeft w:val="0"/>
          <w:marRight w:val="0"/>
          <w:marTop w:val="0"/>
          <w:marBottom w:val="0"/>
          <w:divBdr>
            <w:top w:val="none" w:sz="0" w:space="0" w:color="auto"/>
            <w:left w:val="none" w:sz="0" w:space="0" w:color="auto"/>
            <w:bottom w:val="none" w:sz="0" w:space="0" w:color="auto"/>
            <w:right w:val="none" w:sz="0" w:space="0" w:color="auto"/>
          </w:divBdr>
          <w:divsChild>
            <w:div w:id="10921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5290">
      <w:bodyDiv w:val="1"/>
      <w:marLeft w:val="0"/>
      <w:marRight w:val="0"/>
      <w:marTop w:val="0"/>
      <w:marBottom w:val="0"/>
      <w:divBdr>
        <w:top w:val="none" w:sz="0" w:space="0" w:color="auto"/>
        <w:left w:val="none" w:sz="0" w:space="0" w:color="auto"/>
        <w:bottom w:val="none" w:sz="0" w:space="0" w:color="auto"/>
        <w:right w:val="none" w:sz="0" w:space="0" w:color="auto"/>
      </w:divBdr>
      <w:divsChild>
        <w:div w:id="223953662">
          <w:marLeft w:val="0"/>
          <w:marRight w:val="0"/>
          <w:marTop w:val="0"/>
          <w:marBottom w:val="0"/>
          <w:divBdr>
            <w:top w:val="none" w:sz="0" w:space="0" w:color="auto"/>
            <w:left w:val="none" w:sz="0" w:space="0" w:color="auto"/>
            <w:bottom w:val="none" w:sz="0" w:space="0" w:color="auto"/>
            <w:right w:val="none" w:sz="0" w:space="0" w:color="auto"/>
          </w:divBdr>
          <w:divsChild>
            <w:div w:id="891422083">
              <w:marLeft w:val="0"/>
              <w:marRight w:val="0"/>
              <w:marTop w:val="0"/>
              <w:marBottom w:val="0"/>
              <w:divBdr>
                <w:top w:val="none" w:sz="0" w:space="0" w:color="auto"/>
                <w:left w:val="none" w:sz="0" w:space="0" w:color="auto"/>
                <w:bottom w:val="none" w:sz="0" w:space="0" w:color="auto"/>
                <w:right w:val="none" w:sz="0" w:space="0" w:color="auto"/>
              </w:divBdr>
            </w:div>
          </w:divsChild>
        </w:div>
        <w:div w:id="1273436384">
          <w:marLeft w:val="0"/>
          <w:marRight w:val="0"/>
          <w:marTop w:val="0"/>
          <w:marBottom w:val="0"/>
          <w:divBdr>
            <w:top w:val="none" w:sz="0" w:space="0" w:color="auto"/>
            <w:left w:val="none" w:sz="0" w:space="0" w:color="auto"/>
            <w:bottom w:val="none" w:sz="0" w:space="0" w:color="auto"/>
            <w:right w:val="none" w:sz="0" w:space="0" w:color="auto"/>
          </w:divBdr>
          <w:divsChild>
            <w:div w:id="5974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0386">
      <w:bodyDiv w:val="1"/>
      <w:marLeft w:val="0"/>
      <w:marRight w:val="0"/>
      <w:marTop w:val="0"/>
      <w:marBottom w:val="0"/>
      <w:divBdr>
        <w:top w:val="none" w:sz="0" w:space="0" w:color="auto"/>
        <w:left w:val="none" w:sz="0" w:space="0" w:color="auto"/>
        <w:bottom w:val="none" w:sz="0" w:space="0" w:color="auto"/>
        <w:right w:val="none" w:sz="0" w:space="0" w:color="auto"/>
      </w:divBdr>
      <w:divsChild>
        <w:div w:id="1659115583">
          <w:marLeft w:val="0"/>
          <w:marRight w:val="0"/>
          <w:marTop w:val="0"/>
          <w:marBottom w:val="0"/>
          <w:divBdr>
            <w:top w:val="none" w:sz="0" w:space="0" w:color="auto"/>
            <w:left w:val="none" w:sz="0" w:space="0" w:color="auto"/>
            <w:bottom w:val="none" w:sz="0" w:space="0" w:color="auto"/>
            <w:right w:val="none" w:sz="0" w:space="0" w:color="auto"/>
          </w:divBdr>
        </w:div>
      </w:divsChild>
    </w:div>
    <w:div w:id="1301763713">
      <w:bodyDiv w:val="1"/>
      <w:marLeft w:val="0"/>
      <w:marRight w:val="0"/>
      <w:marTop w:val="0"/>
      <w:marBottom w:val="0"/>
      <w:divBdr>
        <w:top w:val="none" w:sz="0" w:space="0" w:color="auto"/>
        <w:left w:val="none" w:sz="0" w:space="0" w:color="auto"/>
        <w:bottom w:val="none" w:sz="0" w:space="0" w:color="auto"/>
        <w:right w:val="none" w:sz="0" w:space="0" w:color="auto"/>
      </w:divBdr>
      <w:divsChild>
        <w:div w:id="1956211931">
          <w:marLeft w:val="0"/>
          <w:marRight w:val="0"/>
          <w:marTop w:val="0"/>
          <w:marBottom w:val="0"/>
          <w:divBdr>
            <w:top w:val="none" w:sz="0" w:space="0" w:color="auto"/>
            <w:left w:val="none" w:sz="0" w:space="0" w:color="auto"/>
            <w:bottom w:val="none" w:sz="0" w:space="0" w:color="auto"/>
            <w:right w:val="none" w:sz="0" w:space="0" w:color="auto"/>
          </w:divBdr>
          <w:divsChild>
            <w:div w:id="471681332">
              <w:marLeft w:val="0"/>
              <w:marRight w:val="0"/>
              <w:marTop w:val="0"/>
              <w:marBottom w:val="0"/>
              <w:divBdr>
                <w:top w:val="none" w:sz="0" w:space="0" w:color="auto"/>
                <w:left w:val="none" w:sz="0" w:space="0" w:color="auto"/>
                <w:bottom w:val="none" w:sz="0" w:space="0" w:color="auto"/>
                <w:right w:val="none" w:sz="0" w:space="0" w:color="auto"/>
              </w:divBdr>
            </w:div>
          </w:divsChild>
        </w:div>
        <w:div w:id="1967544843">
          <w:marLeft w:val="0"/>
          <w:marRight w:val="0"/>
          <w:marTop w:val="0"/>
          <w:marBottom w:val="0"/>
          <w:divBdr>
            <w:top w:val="none" w:sz="0" w:space="0" w:color="auto"/>
            <w:left w:val="none" w:sz="0" w:space="0" w:color="auto"/>
            <w:bottom w:val="none" w:sz="0" w:space="0" w:color="auto"/>
            <w:right w:val="none" w:sz="0" w:space="0" w:color="auto"/>
          </w:divBdr>
          <w:divsChild>
            <w:div w:id="6414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6314">
      <w:bodyDiv w:val="1"/>
      <w:marLeft w:val="0"/>
      <w:marRight w:val="0"/>
      <w:marTop w:val="0"/>
      <w:marBottom w:val="0"/>
      <w:divBdr>
        <w:top w:val="none" w:sz="0" w:space="0" w:color="auto"/>
        <w:left w:val="none" w:sz="0" w:space="0" w:color="auto"/>
        <w:bottom w:val="none" w:sz="0" w:space="0" w:color="auto"/>
        <w:right w:val="none" w:sz="0" w:space="0" w:color="auto"/>
      </w:divBdr>
      <w:divsChild>
        <w:div w:id="79367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uni-lj.si/file/190913/interregitaslo_predizpolnjen-off-line-obrazec-e-vloge.doc" TargetMode="External"/><Relationship Id="rId13" Type="http://schemas.openxmlformats.org/officeDocument/2006/relationships/hyperlink" Target="https://www.fri.uni-lj.si/file/190701/3---prvi-javni-razpis_14_07_2016.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i.uni-lj.si/file/190912/interregitaslo_predizpolnjen-obrazec_izjava-projektnega-partnerja.doc" TargetMode="External"/><Relationship Id="rId12" Type="http://schemas.openxmlformats.org/officeDocument/2006/relationships/hyperlink" Target="https://www.fri.uni-lj.si/file/190700/2---program_tatjana-rener_postojna-infoday_tr_14_7_1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ri.uni-lj.si/file/190704/6---eligibility-expenditure_14_07_2016.pdf" TargetMode="External"/><Relationship Id="rId1" Type="http://schemas.openxmlformats.org/officeDocument/2006/relationships/numbering" Target="numbering.xml"/><Relationship Id="rId6" Type="http://schemas.openxmlformats.org/officeDocument/2006/relationships/hyperlink" Target="http://www.ita-slo.eu/" TargetMode="External"/><Relationship Id="rId11" Type="http://schemas.openxmlformats.org/officeDocument/2006/relationships/hyperlink" Target="https://www.fri.uni-lj.si/file/190699/1---program-italia-slovenia_postojna-infoday_14_07_2016.pdf" TargetMode="External"/><Relationship Id="rId5" Type="http://schemas.openxmlformats.org/officeDocument/2006/relationships/hyperlink" Target="mailto:srd@fri.uni-lj.si" TargetMode="External"/><Relationship Id="rId15" Type="http://schemas.openxmlformats.org/officeDocument/2006/relationships/hyperlink" Target="https://www.fri.uni-lj.si/file/190703/5---intervencijska-logika_14_07_2016.pdf" TargetMode="External"/><Relationship Id="rId10" Type="http://schemas.openxmlformats.org/officeDocument/2006/relationships/hyperlink" Target="http://www.ita-slo.eu/" TargetMode="External"/><Relationship Id="rId4" Type="http://schemas.openxmlformats.org/officeDocument/2006/relationships/webSettings" Target="webSettings.xml"/><Relationship Id="rId9" Type="http://schemas.openxmlformats.org/officeDocument/2006/relationships/hyperlink" Target="http://www.ita-slo.eu/" TargetMode="External"/><Relationship Id="rId14" Type="http://schemas.openxmlformats.org/officeDocument/2006/relationships/hyperlink" Target="https://www.fri.uni-lj.si/file/190702/4---elektronsko-poiljanje-vloge_14_07_2016.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Tekavec, Jerca</dc:creator>
  <cp:keywords/>
  <dc:description/>
  <cp:lastModifiedBy>Tekavec, Jerca</cp:lastModifiedBy>
  <cp:revision>1</cp:revision>
  <dcterms:created xsi:type="dcterms:W3CDTF">2016-08-11T07:08:00Z</dcterms:created>
  <dcterms:modified xsi:type="dcterms:W3CDTF">2016-08-11T07:13:00Z</dcterms:modified>
</cp:coreProperties>
</file>